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410" w:lineRule="exact"/>
        <w:ind w:left="0" w:leftChars="0"/>
        <w:rPr>
          <w:rFonts w:hint="eastAsia" w:ascii="宋体" w:hAnsi="宋体"/>
          <w:b/>
          <w:sz w:val="28"/>
          <w:szCs w:val="28"/>
        </w:rPr>
      </w:pPr>
      <w:bookmarkStart w:id="0" w:name="_GoBack"/>
      <w:bookmarkEnd w:id="0"/>
    </w:p>
    <w:p>
      <w:pPr>
        <w:pStyle w:val="2"/>
        <w:spacing w:line="410" w:lineRule="exact"/>
        <w:ind w:left="0" w:leftChars="0"/>
        <w:rPr>
          <w:rFonts w:hint="eastAsia"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附件2：会议报名登记表</w:t>
      </w:r>
    </w:p>
    <w:p>
      <w:pPr>
        <w:pStyle w:val="2"/>
        <w:spacing w:line="410" w:lineRule="exact"/>
        <w:ind w:left="0" w:leftChars="0"/>
        <w:rPr>
          <w:rFonts w:hint="eastAsia" w:ascii="宋体" w:hAnsi="宋体"/>
          <w:b/>
          <w:sz w:val="28"/>
          <w:szCs w:val="28"/>
        </w:rPr>
      </w:pPr>
    </w:p>
    <w:p>
      <w:pPr>
        <w:jc w:val="center"/>
      </w:pPr>
      <w:r>
        <w:rPr>
          <w:rFonts w:hint="eastAsia" w:ascii="宋体" w:hAnsi="宋体" w:cs="黑体"/>
          <w:b/>
          <w:bCs/>
          <w:sz w:val="24"/>
          <w:szCs w:val="24"/>
        </w:rPr>
        <w:t>“2018中国税法论坛”参会回执</w:t>
      </w:r>
      <w:r>
        <w:t> </w:t>
      </w:r>
    </w:p>
    <w:p>
      <w:pPr>
        <w:jc w:val="center"/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0"/>
        <w:gridCol w:w="2540"/>
        <w:gridCol w:w="1315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姓名</w:t>
            </w:r>
          </w:p>
        </w:tc>
        <w:tc>
          <w:tcPr>
            <w:tcW w:w="2540" w:type="dxa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性别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工作单位</w:t>
            </w:r>
          </w:p>
        </w:tc>
        <w:tc>
          <w:tcPr>
            <w:tcW w:w="2540" w:type="dxa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职务/职称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rFonts w:hint="eastAsia"/>
                <w:sz w:val="24"/>
                <w:szCs w:val="24"/>
              </w:rPr>
              <w:t>固话</w:t>
            </w:r>
          </w:p>
        </w:tc>
        <w:tc>
          <w:tcPr>
            <w:tcW w:w="2540" w:type="dxa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  <w:tc>
          <w:tcPr>
            <w:tcW w:w="1315" w:type="dxa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手机</w:t>
            </w:r>
          </w:p>
        </w:tc>
        <w:tc>
          <w:tcPr>
            <w:tcW w:w="2947" w:type="dxa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电子邮箱</w:t>
            </w:r>
          </w:p>
        </w:tc>
        <w:tc>
          <w:tcPr>
            <w:tcW w:w="6802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通信地址</w:t>
            </w:r>
          </w:p>
        </w:tc>
        <w:tc>
          <w:tcPr>
            <w:tcW w:w="6802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20" w:type="dxa"/>
            <w:noWrap w:val="0"/>
            <w:vAlign w:val="top"/>
          </w:tcPr>
          <w:p>
            <w:pPr>
              <w:spacing w:line="360" w:lineRule="auto"/>
              <w:jc w:val="center"/>
            </w:pPr>
            <w:r>
              <w:rPr>
                <w:sz w:val="24"/>
                <w:szCs w:val="24"/>
              </w:rPr>
              <w:t>论文题目</w:t>
            </w:r>
          </w:p>
        </w:tc>
        <w:tc>
          <w:tcPr>
            <w:tcW w:w="6802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</w:pPr>
          </w:p>
        </w:tc>
      </w:tr>
    </w:tbl>
    <w:p>
      <w:pPr>
        <w:jc w:val="center"/>
      </w:pPr>
    </w:p>
    <w:p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注：</w:t>
      </w:r>
      <w:r>
        <w:rPr>
          <w:rFonts w:hint="eastAsia"/>
          <w:sz w:val="24"/>
          <w:szCs w:val="24"/>
        </w:rPr>
        <w:t>请最迟在2018年12月10日之前将参会回执（可复制或自行编辑）以电子邮件方式发送：</w:t>
      </w:r>
      <w:r>
        <w:rPr>
          <w:rFonts w:hint="eastAsia"/>
          <w:sz w:val="24"/>
          <w:szCs w:val="24"/>
        </w:rPr>
        <w:fldChar w:fldCharType="begin"/>
      </w:r>
      <w:r>
        <w:rPr>
          <w:rFonts w:hint="eastAsia"/>
          <w:sz w:val="24"/>
          <w:szCs w:val="24"/>
        </w:rPr>
        <w:instrText xml:space="preserve"> HYPERLINK "mailto:taxlawyer2015@126.com。" </w:instrText>
      </w:r>
      <w:r>
        <w:rPr>
          <w:rFonts w:hint="eastAsia"/>
          <w:sz w:val="24"/>
          <w:szCs w:val="24"/>
        </w:rPr>
        <w:fldChar w:fldCharType="separate"/>
      </w:r>
      <w:r>
        <w:rPr>
          <w:rFonts w:hint="eastAsia"/>
          <w:sz w:val="24"/>
          <w:szCs w:val="24"/>
        </w:rPr>
        <w:t>taxlawyer2015@126.com。</w:t>
      </w:r>
      <w:r>
        <w:rPr>
          <w:rFonts w:hint="eastAsia"/>
          <w:sz w:val="24"/>
          <w:szCs w:val="24"/>
        </w:rPr>
        <w:fldChar w:fldCharType="end"/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A31C3F"/>
    <w:rsid w:val="2FA31C3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after="120" w:afterLines="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pple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Office_10.1.0.7670_F1E327BC-269C-435d-A152-05C5408002CA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2018-11-22T02:47:00Z</dcterms:created>
  <dc:creator>Ann</dc:creator>
  <cp:lastModifiedBy>Ann</cp:lastModifiedBy>
  <dcterms:modified xsi:type="dcterms:W3CDTF">2018-11-22T02:48:16Z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2052-10.1.0.7670</vt:lpwstr>
  </property>
</Properties>
</file>